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711D3D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E21A46" w:rsidRDefault="003D5CA7" w:rsidP="00711D3D">
      <w:pPr>
        <w:tabs>
          <w:tab w:val="left" w:pos="5670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915105" w:rsidRPr="001641AA" w:rsidRDefault="00C43478" w:rsidP="001641AA">
      <w:pPr>
        <w:pStyle w:val="1"/>
        <w:ind w:firstLine="709"/>
        <w:jc w:val="both"/>
        <w:rPr>
          <w:rFonts w:ascii="Liberation Serif" w:hAnsi="Liberation Serif"/>
          <w:b w:val="0"/>
          <w:szCs w:val="28"/>
        </w:rPr>
      </w:pPr>
      <w:proofErr w:type="gramStart"/>
      <w:r w:rsidRPr="00E21A46">
        <w:rPr>
          <w:rFonts w:ascii="Liberation Serif" w:hAnsi="Liberation Serif"/>
          <w:b w:val="0"/>
          <w:szCs w:val="28"/>
        </w:rPr>
        <w:t xml:space="preserve">Прилагаемый проект </w:t>
      </w:r>
      <w:r w:rsidR="00C6361E" w:rsidRPr="00E21A46">
        <w:rPr>
          <w:rFonts w:ascii="Liberation Serif" w:hAnsi="Liberation Serif"/>
          <w:b w:val="0"/>
          <w:szCs w:val="28"/>
        </w:rPr>
        <w:t>постановления администрации</w:t>
      </w:r>
      <w:r w:rsidR="00216D76" w:rsidRPr="00E21A46">
        <w:rPr>
          <w:rFonts w:ascii="Liberation Serif" w:hAnsi="Liberation Serif"/>
          <w:b w:val="0"/>
          <w:szCs w:val="28"/>
        </w:rPr>
        <w:t xml:space="preserve"> Шалинского городского округа </w:t>
      </w:r>
      <w:r w:rsidR="00F37ACC" w:rsidRPr="00E21A46">
        <w:rPr>
          <w:rFonts w:ascii="Liberation Serif" w:hAnsi="Liberation Serif" w:cs="Liberation Serif"/>
          <w:b w:val="0"/>
          <w:szCs w:val="28"/>
        </w:rPr>
        <w:t>«</w:t>
      </w:r>
      <w:r w:rsidR="001641AA" w:rsidRPr="001641AA">
        <w:rPr>
          <w:rFonts w:ascii="Liberation Serif" w:hAnsi="Liberation Serif"/>
          <w:b w:val="0"/>
          <w:szCs w:val="28"/>
        </w:rPr>
        <w:t xml:space="preserve">Об утверждении Порядка  </w:t>
      </w:r>
      <w:r w:rsidR="001641AA" w:rsidRPr="001641AA">
        <w:rPr>
          <w:rFonts w:ascii="Liberation Serif" w:hAnsi="Liberation Serif" w:cs="Liberation Serif"/>
          <w:b w:val="0"/>
          <w:bCs/>
          <w:szCs w:val="28"/>
        </w:rPr>
        <w:t>выявления, обследования, перемещения и временного хранения брошенных (бесхозяйных) в том числе разукомплектованных транспортных средств в Шалинском городском округе</w:t>
      </w:r>
      <w:r w:rsidR="00F37ACC" w:rsidRPr="001641AA">
        <w:rPr>
          <w:rFonts w:ascii="Liberation Serif" w:hAnsi="Liberation Serif" w:cs="Liberation Serif"/>
          <w:b w:val="0"/>
          <w:szCs w:val="28"/>
        </w:rPr>
        <w:t>»</w:t>
      </w:r>
      <w:r w:rsidR="00DC21A0" w:rsidRPr="001641AA">
        <w:rPr>
          <w:rFonts w:ascii="Liberation Serif" w:hAnsi="Liberation Serif"/>
          <w:b w:val="0"/>
          <w:szCs w:val="28"/>
        </w:rPr>
        <w:t xml:space="preserve">, </w:t>
      </w:r>
      <w:r w:rsidR="00B27FFD" w:rsidRPr="001641AA">
        <w:rPr>
          <w:rFonts w:ascii="Liberation Serif" w:hAnsi="Liberation Serif"/>
          <w:b w:val="0"/>
          <w:szCs w:val="28"/>
        </w:rPr>
        <w:t xml:space="preserve">принимается </w:t>
      </w:r>
      <w:r w:rsidR="00812B98" w:rsidRPr="001641AA">
        <w:rPr>
          <w:rFonts w:ascii="Liberation Serif" w:hAnsi="Liberation Serif" w:cs="Liberation Serif"/>
          <w:b w:val="0"/>
          <w:szCs w:val="28"/>
        </w:rPr>
        <w:t xml:space="preserve">в </w:t>
      </w:r>
      <w:r w:rsidR="001641AA" w:rsidRPr="001641AA">
        <w:rPr>
          <w:rFonts w:ascii="Liberation Serif" w:hAnsi="Liberation Serif"/>
          <w:b w:val="0"/>
          <w:szCs w:val="28"/>
        </w:rPr>
        <w:t>соответствии с Гражданским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Законом Свердловской области от 14 ноября 2018</w:t>
      </w:r>
      <w:proofErr w:type="gramEnd"/>
      <w:r w:rsidR="001641AA" w:rsidRPr="001641AA">
        <w:rPr>
          <w:rFonts w:ascii="Liberation Serif" w:hAnsi="Liberation Serif"/>
          <w:b w:val="0"/>
          <w:szCs w:val="28"/>
        </w:rPr>
        <w:t xml:space="preserve"> </w:t>
      </w:r>
      <w:proofErr w:type="gramStart"/>
      <w:r w:rsidR="001641AA" w:rsidRPr="001641AA">
        <w:rPr>
          <w:rFonts w:ascii="Liberation Serif" w:hAnsi="Liberation Serif"/>
          <w:b w:val="0"/>
          <w:szCs w:val="28"/>
        </w:rPr>
        <w:t xml:space="preserve">года № 140-ОЗ «О регулировании отдельных отношений в сфере благоустройства территории муниципальных образований, расположенных на территории Свердловской области», Уставом Шалинского городского округа, </w:t>
      </w:r>
      <w:r w:rsidR="001641AA" w:rsidRPr="001641AA">
        <w:rPr>
          <w:rFonts w:ascii="Liberation Serif" w:hAnsi="Liberation Serif" w:cs="Liberation Serif"/>
          <w:b w:val="0"/>
          <w:color w:val="000000"/>
          <w:szCs w:val="28"/>
        </w:rPr>
        <w:t>решение Думы Шалинского городского округа 26 ноября 2020 года №  411 «Об утверждении Правил благоустройства территории Шалинского городского округа»</w:t>
      </w:r>
      <w:r w:rsidR="001641AA" w:rsidRPr="001641AA">
        <w:rPr>
          <w:rFonts w:ascii="Liberation Serif" w:hAnsi="Liberation Serif" w:cs="Liberation Serif"/>
          <w:b w:val="0"/>
          <w:szCs w:val="28"/>
        </w:rPr>
        <w:t>, на основании письма Правительства Свердловской области от 29 сентября 2023 года № 01-01-63/10896.</w:t>
      </w:r>
      <w:proofErr w:type="gramEnd"/>
    </w:p>
    <w:p w:rsidR="00F569EA" w:rsidRPr="00711D3D" w:rsidRDefault="007D69FD" w:rsidP="001641A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641AA">
        <w:rPr>
          <w:rFonts w:ascii="Liberation Serif" w:hAnsi="Liberation Serif"/>
          <w:sz w:val="28"/>
          <w:szCs w:val="28"/>
        </w:rPr>
        <w:t xml:space="preserve">Проект </w:t>
      </w:r>
      <w:r w:rsidR="008C60AF" w:rsidRPr="001641AA">
        <w:rPr>
          <w:rFonts w:ascii="Liberation Serif" w:hAnsi="Liberation Serif"/>
          <w:sz w:val="28"/>
          <w:szCs w:val="28"/>
        </w:rPr>
        <w:t>постановл</w:t>
      </w:r>
      <w:r w:rsidR="00C6361E" w:rsidRPr="001641AA">
        <w:rPr>
          <w:rFonts w:ascii="Liberation Serif" w:hAnsi="Liberation Serif"/>
          <w:sz w:val="28"/>
          <w:szCs w:val="28"/>
        </w:rPr>
        <w:t>ения</w:t>
      </w:r>
      <w:r w:rsidRPr="001641AA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</w:t>
      </w:r>
      <w:r w:rsidRPr="00711D3D">
        <w:rPr>
          <w:rFonts w:ascii="Liberation Serif" w:hAnsi="Liberation Serif"/>
          <w:sz w:val="28"/>
          <w:szCs w:val="28"/>
        </w:rPr>
        <w:t>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711D3D">
        <w:rPr>
          <w:rFonts w:ascii="Liberation Serif" w:hAnsi="Liberation Serif"/>
          <w:sz w:val="28"/>
          <w:szCs w:val="28"/>
        </w:rPr>
        <w:t xml:space="preserve"> </w:t>
      </w:r>
    </w:p>
    <w:p w:rsidR="003D5CA7" w:rsidRPr="00711D3D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711D3D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1641AA">
        <w:rPr>
          <w:rFonts w:ascii="Liberation Serif" w:hAnsi="Liberation Serif"/>
          <w:sz w:val="28"/>
          <w:szCs w:val="28"/>
        </w:rPr>
        <w:t>постановления</w:t>
      </w:r>
      <w:r w:rsidRPr="00711D3D">
        <w:rPr>
          <w:rFonts w:ascii="Liberation Serif" w:hAnsi="Liberation Serif"/>
          <w:sz w:val="28"/>
          <w:szCs w:val="28"/>
        </w:rPr>
        <w:t xml:space="preserve"> на </w:t>
      </w:r>
      <w:r w:rsidR="001641AA">
        <w:rPr>
          <w:rFonts w:ascii="Liberation Serif" w:hAnsi="Liberation Serif"/>
          <w:sz w:val="28"/>
          <w:szCs w:val="28"/>
        </w:rPr>
        <w:t>6</w:t>
      </w:r>
      <w:r w:rsidR="00E21A46">
        <w:rPr>
          <w:rFonts w:ascii="Liberation Serif" w:hAnsi="Liberation Serif"/>
          <w:sz w:val="28"/>
          <w:szCs w:val="28"/>
        </w:rPr>
        <w:t xml:space="preserve"> </w:t>
      </w:r>
      <w:r w:rsidRPr="00711D3D">
        <w:rPr>
          <w:rFonts w:ascii="Liberation Serif" w:hAnsi="Liberation Serif"/>
          <w:sz w:val="28"/>
          <w:szCs w:val="28"/>
        </w:rPr>
        <w:t>листах</w:t>
      </w:r>
      <w:r w:rsidR="0012272C" w:rsidRPr="00711D3D">
        <w:rPr>
          <w:rFonts w:ascii="Liberation Serif" w:hAnsi="Liberation Serif"/>
          <w:sz w:val="28"/>
          <w:szCs w:val="28"/>
        </w:rPr>
        <w:t>.</w:t>
      </w:r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711D3D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711D3D" w:rsidRDefault="00DC21A0" w:rsidP="00C43478">
      <w:pPr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711D3D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711D3D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711D3D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41AA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254B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17D5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1A46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41A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  <w:style w:type="character" w:styleId="a3">
    <w:name w:val="Hyperlink"/>
    <w:basedOn w:val="a0"/>
    <w:uiPriority w:val="99"/>
    <w:unhideWhenUsed/>
    <w:rsid w:val="00C6361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41A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4C6B-BFCC-42E7-B62F-44D22B60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3</cp:revision>
  <cp:lastPrinted>2023-04-13T03:51:00Z</cp:lastPrinted>
  <dcterms:created xsi:type="dcterms:W3CDTF">2023-10-06T10:17:00Z</dcterms:created>
  <dcterms:modified xsi:type="dcterms:W3CDTF">2023-10-16T09:46:00Z</dcterms:modified>
</cp:coreProperties>
</file>